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871" w:rsidRPr="00C10B50" w:rsidRDefault="00482C98" w:rsidP="00482C98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FF0000"/>
          <w:sz w:val="44"/>
          <w:szCs w:val="28"/>
          <w:lang w:val="en-US"/>
        </w:rPr>
        <w:t xml:space="preserve">                   </w:t>
      </w:r>
      <w:r w:rsidR="00C10B50" w:rsidRPr="00C10B50">
        <w:rPr>
          <w:rFonts w:ascii="Times New Roman" w:hAnsi="Times New Roman" w:cs="Times New Roman"/>
          <w:bCs/>
          <w:color w:val="FF0000"/>
          <w:sz w:val="44"/>
          <w:szCs w:val="28"/>
        </w:rPr>
        <w:t>Свиной грипп H1N1</w:t>
      </w:r>
      <w:proofErr w:type="gramStart"/>
      <w:r w:rsidR="00C10B50" w:rsidRPr="00C10B50">
        <w:rPr>
          <w:rFonts w:ascii="Times New Roman" w:hAnsi="Times New Roman" w:cs="Times New Roman"/>
          <w:bCs/>
          <w:sz w:val="44"/>
          <w:szCs w:val="28"/>
        </w:rPr>
        <w:br/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t>Ш</w:t>
      </w:r>
      <w:proofErr w:type="gram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естьдесят лет назад основатель украинской школы эпидемиологии, академик Лев 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Громашевский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, разработал теорию эпидемического процесса. Он определил три основных элемента эпидемической цепи: источник инфекции, механизм передачи и восприимчивый организм. Теория 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Громашевского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стала фундаментом, на котором базируется вся современная эпидемиологическая наука.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 xml:space="preserve">К сожалению, создается впечатление, что сегодня в Министерстве здравоохранения Украины учеников 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Громашевского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не осталось. Нынешние украинские чиновники от медицины смотрят на эпидемические процессы весьма оригинально. Для них "источник инфекции" – это не зараженный организм, а в первую очередь источник щедрого бюджетного финансирования и повод 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пропиариться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. "Механизм передачи" понимается ими как механизм передачи этого самого финансирования в нужные руки, с учетом нюансов законодательства о 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госзакупках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. Наконец, "восприимчивый организм" для них – это развесистые уши украинских граждан, которые, по их мнению, хорошо восприимчивы к развешиванию лапши. 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Неделю назад мы слушали победные реляции о том, что в Украине было всего две попытки завоза свиного гриппа, оба они были выявлены и предотвращены. Сегодня оказывается, что минимум четверо наших соотечественников уже скончалось от этой якобы отсутствующей в стране инфекции, а общее количество лабораторно подтвержденных случаев уже составляет одиннадцать. Неделю назад мы были уверены, что проблемы с A/H1N1 в Украине нет, а сегодня объявлена сразу третья, наивысшая, степень эпидемической угрозы.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 xml:space="preserve">Полгода назад новая инфекция, вирус свиного гриппа, принес Минздраву дополнительное финансирование. Украинские журналисты уже активно интересуются, по каким каналам и куда испарились 50 миллионов гривен, ассигнованных на подготовку к эпидемии и мониторинг ситуации. В 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lastRenderedPageBreak/>
        <w:t>результате на "восприимчивые организмы" навешивались тонны лапши, а начало сезонного эпидемического подъема почему-то стало полной неожиданностью. В спешном порядке на заседании правительства был заслушан отчет министра здравоохранения, а следом принято решение о выделении чиновникам второго транша, в десять раз больше первого. Понятное дело: во дворе кризис, на носу выборы, а механизмы уже отлажены.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Но аппетиты приходят во время еды. Вчера в Тернополе премьер-министр заявила, что на борьбу с гриппом будет выделены еще больше денег – три миллиарда гривен! "Это вдвое больше, чем необходимый объем лекарств", - сказала вона. Все понятно? Как говорится, "цели ясны, задачи определены, за работу, товарищи!".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 xml:space="preserve">Степень готовности Украины к эпидемии, о неизбежности которой предупреждали с апреля месяца, просто поражает воображение. Центр гриппа, который ранее возглавлял ученик Льва 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Громашевского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, эпидемиолог, член-корреспондент АН и АМН Украины Аркадий Фролов, закрыт на ремонт. Если еще в прошлом году это учреждение активно 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мониторило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эпидемическую ситуацию в стране, то сегодня там работает один человек – Александр Гриневич. Он известен в медицинских кругах как бывший высокопоставленный сотрудник британской фармацевтической компании 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GlaxoSmithKline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– одного из крупнейших поставщиков вакцин против гриппа. Стоит ли удивляться, что единственной его рекомендацией в нынешней ситуации стало "прививаться, прививаться и еще раз прививаться"?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Хочу обратить внимание господина Гриневича, что вакцина против свиного гриппа "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Pandermix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>" производства известной ему компании, в цивилизованных странах ограничивается к применению. Так, в Швейцарии уже запрещено вакцинировать этим препаратом группы риска – детей, пожилых людей и беременных женщин.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lastRenderedPageBreak/>
        <w:br/>
        <w:t xml:space="preserve">Но вернемся из цивилизованной Европы к нашим высшим эшелонам. Основным каналом передачи ассигнований в надежные руки, по планам Кабинета Министров, станет приобретение лекарств. В этой связи весьма забавно было слышать на шоу Савика 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Шустера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обличительные речи наших политиков, утверждавших, что препарат "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Тамифлю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" – это что-то вроде 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витаминок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для укрепления иммунитета, а покупать, на самом деле, нужно серьезный антивирусный препарат "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Озельтамивир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>". На всякий случай сообщу, что "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Тамифлю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" – это торговая марка лекарства, действующим веществом которого является 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озельтамивир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. Этот чрезвычайно сильный препарат, вошедший в моду после истерии птичьего гриппа, по какой-то нелепой случайности продается во всем мире без рецепта в аптеках и </w:t>
      </w:r>
      <w:proofErr w:type="spellStart"/>
      <w:proofErr w:type="gram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Интернет-магазинах</w:t>
      </w:r>
      <w:proofErr w:type="spellEnd"/>
      <w:proofErr w:type="gram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>. И дело даже не в том, что его бесконтрольное применение способствует появлению новых устойчивых штаммов вируса. В ряде стран свободный доступ к этому лекарству ограничен из-за сильных и частых побочных эффектов. Есть претензии к препарату у Британского агентства по защите здоровья и российского НИИ гриппа, а также у Национального института инфекционных заболеваний Японии, где этот препарат обвиняют в убийстве десятков взрослых и детей. Исследователи Оксфордского университета настоятельно не рекомендуют применять его для лечения подростков, ибо его эффективность не компенсирует частых и тяжелых побочных эффектов.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 xml:space="preserve">Если для Кабинета Министров подъем заболеваемости стал поводом для очередного освоения бюджетных денег, то Президент, по всей видимости, увидел в ситуации прекрасный повод 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попиариться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>. На заседании Совета национальной безопасности и обороны Украины было принято поистине эпохальное решение: попросить мировое сообщество предоставить 50 миллионов доз вакцины от свиного гриппа.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 xml:space="preserve">Я хочу подробно остановиться на этом решении, ибо по степени 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ажиотизма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оно перекрывает все, сказанное раньше.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lastRenderedPageBreak/>
        <w:br/>
        <w:t xml:space="preserve">Начнем с того, что "мировое сообщество" не располагает лишними пятьюдесятью миллионами доз вакцины против пандемического гриппа. Так, фармацевтические компании не успевают произвести и поставить сорок миллионов доз вакцины по заказу правительства США. Напомню: по мнению американских правительственных экспертов, в этой стране имеется не менее миллиона больных свиным гриппом, и появление на горизонте Украины с протянутой рукой и непомерными аппетитами, на фоне одиннадцати подтвержденных случаев A/H1N1, станет 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ажиотизмом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поистине мирового масштаба.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Ладно, представим на минуту, что пятьдесят миллионов доз вакцины неизвестно откуда появились на складе ДП "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Укрвакцина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". Кстати, вряд ли на складах поместится такое количество – это в пять раз больше суммарного количества вакцин, использующихся в Украине в течение года. Далее эту вакцину нужно развезти по стране (с соблюдением 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холодовой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цепи), и доставить во все больницы, поликлиники, медпункты и фельдшерско-акушерские пункты, где также должны быть обеспечены надлежащие условия хранения. По самым радужным прогнозам, на это </w:t>
      </w:r>
      <w:proofErr w:type="gram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потребуется не менее трех недель</w:t>
      </w:r>
      <w:proofErr w:type="gram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>, а скорее – минимум месяц. Таким образом, даже если завтра на нас с неба свалится 50 миллионов доз заветной вакцины, начать массовую вакцинацию мы сможем не ранее декабря.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После этого начнется самый интересный этап: потребуется привить 25 миллионов украинцев, сделав им по две прививки, с проведением надлежащего медицинского обследования и соблюдением требуемого месячного интервала.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 xml:space="preserve">Напомню, полтора года назад наша страна собиралась проводить дополнительную иммунизацию против кори и краснухи. В рамках кампании планировалось сделать восемь миллионов прививок. Для успешного проведения потребовалось полгода интенсивной подготовки (разработка планов, создание мобильных бригад, инструктажи, разъяснительная работа, 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lastRenderedPageBreak/>
        <w:t>составление списков лиц, подлежащих вакцинации). На проведение собственно прививок отводилось две недели. Для этого потребовалось мобилизовать практически все силы нашего здравоохранения. Так, согласно приказу МОЗ, одна выездная бригада в составе двух медработников и одного студента должна прививать в день 100-150 человек.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Если проводить вакцинацию против свиного гриппа такими же стахановскими темпами, то на 50 миллионов прививок потребуется в самом лучшем случае три месяца. При таком подходе, если несуществующая пока еще вакцина будет получена завтра и все сложится хорошо, у нас есть шансы приурочить завершение вакцинальной компании к Международному женскому дню 8 марта, а скорее – к Европейской неделе иммунизации, которая традиционно проводится в апреле и посвящается восстановлению подорванного доверия граждан к иммунопрофилактике. Это при условии, что Минздрав бросит все силы на вакцинацию, прекратит выявлять и изолировать больных, госпитализировать пациентов с осложнениями и проводить противоэпидемические мероприятия.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 xml:space="preserve">На сегодняшний день в Одессе заболеваемость гриппом составляет порядка 20% от эпидемического порога, в западных регионах – примерно 50%. Фактически, повода для разговоров об эпидемии гриппа в Украине пока нет. Для сравнения: в Москве, где против гриппа были привиты миллионы людей, 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эпидпорог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превышен</w:t>
      </w:r>
      <w:proofErr w:type="gram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вдвое, а в некоторых регионах России – в четыре раза.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 xml:space="preserve">Прискорбно, что даже в отсутствие эпидемии украинцы умирают. Нельзя забывать: грипп – очень серьезное заболевание, и нет принципиальной разницы, каким именно штаммом заразился человек. Легкомысленное отношение к болезни всегда было чревато тяжелыми осложнениями. И симптомы, к сожалению, специалистам хорошо знакомы: "грипп, фиброзно-геморрагический 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ларинготрахеобронхит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>, крупноочаговая геморрагическая пневмония, геморрагический энцефалит, кровоизлияние в надпочечники"…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 xml:space="preserve">Я прекрасно понимаю: времена кризисные, дорога каждая копейка. Но жизнь и здоровье – дороже. Пожалуйста, прислушивайтесь к своему организму. При 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lastRenderedPageBreak/>
        <w:t>выявлении признаков заболевания соблюдайте постельный режим, вызывайте врача и не пускайте детей в школы и детские сады. Все это позволит сберечь ваше здоровье и здоровье окружающих гораздо эффективнее, чем чудодейственные таблетки и новейшие вакцины.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 xml:space="preserve">Сергей 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Дибров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>, Марина Чех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 xml:space="preserve">Простые и эффективные рекомендации врача-эпидемиолога Алексея 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Галимского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>: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Как защититься от свиного гриппа: советы простым украинским гражданам</w:t>
      </w:r>
      <w:proofErr w:type="gram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В</w:t>
      </w:r>
      <w:proofErr w:type="gram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самом начале статьи следует оговориться: автор этих строк, известный своим "жизнеутверждающим пессимизмом", при написании статьи опирался на маловероятный сценарий "если все будет не плохо, но ОЧЕНЬ ПЛОХО", а потому некоторые нижеприведенные утверждения (специально выделены курсивом) лучше просто принять к сведенью, а не как прямое руководство к действию. 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</w:r>
      <w:proofErr w:type="gram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Безусловно, статья категорически противопоказана для прочтения детям дошкольного возраста без сопровождения родителей, особо впечатлительным гражданам, а также тем, кто надеется исключительно на авось и на родной Минздрав.</w:t>
      </w:r>
      <w:proofErr w:type="gramEnd"/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Итак, как же защитить себя от свиного гриппа?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 xml:space="preserve">Для начала – несколько несложных для исполнения рекомендаций, которые помогут избежать </w:t>
      </w:r>
      <w:proofErr w:type="gram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заражения</w:t>
      </w:r>
      <w:proofErr w:type="gram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как гриппом, так и другими инфекциями, передающимися воздушно-капельным путем.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Свежий воздух – наше всё!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 xml:space="preserve">Свиной грипп, как и все инфекции дыхательных путей, передается на расстоянии до 2 м. при скорости движения воздуха менее 0,2 м/сек, то есть в закрытых помещениях (разумеется, если человек без маски или других средств защиты органов дыхания). Вероятность заражения прямо пропорциональна времени пребывания в одном помещении с зараженным человеком, а также количеству таких людей в помещении. 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lastRenderedPageBreak/>
        <w:t>Главное правило - избегать пребывания в закрытых помещениях, где много народа и одновременно плохая вентиляция.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По возможности старайтесь приобретать овощи, фрукты и промтовары (не молоко и мясо!!!) на рынках и в местах несанкционированной уличной торговли, а не в магазине.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Избегайте очередей в супермаркетах. Если есть возможность, посещайте магазины в то время, когда там нет людей (к примеру, по дороге на работу в 6 утра).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Избегайте переполненных автобусов и маршруток. Если есть возможность, лучше даже в прохладную погоду пройти 2-3 остановки пешком. Если такой возможности нет – старайтесь пользоваться общественным транспортом, когда он наименее загружен. Из всех видов общественного транспорта наиболее предпочтительным остается метро, благодаря его мощной вентиляции.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 xml:space="preserve">Если вы работаете в закрытом офисе, где в одном помещении с вами в течение дня постоянно находится еще несколько сотрудников, старайтесь постоянно находиться на расстоянии более 2 метров друг от друга. </w:t>
      </w:r>
      <w:proofErr w:type="gram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Почаще</w:t>
      </w:r>
      <w:proofErr w:type="gram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(в зависимости от размеров помещения и количества человек от 1 раза в 1-3 часа) проветривайте помещение. Если есть возможность – сделайте постоянный, едва ощутимый сквозняк, слегка приоткрыв окно и дверь. В прохладную погоду, чтобы избежать переохлаждения, сохраняя сквозняк, можно включить обогрев помещения. Помните: насморк и простуда, равно как грипп и другие ОРЗ, – следствие респираторной инфекции, а не переохлаждения, вызванного сквозняком.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 xml:space="preserve">Если к вам в офис регулярно приходят посетители, желательно проветривать помещение после каждого из них. Старайтесь находиться большую часть времени на расстоянии более 2 метров от посетителя, а если это невозможно – находитесь вне зоны дыхания посетителя. Расположитесь так, чтобы ваши рот и нос не находились на одной линии с его лицом. Идеальным вариантом можно считать прозрачную преграду, препятствующую прямому току 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lastRenderedPageBreak/>
        <w:t>воздуха.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 xml:space="preserve">Маска, я вас знаю! 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 xml:space="preserve">Если нет возможности выполнить вышеописанные рекомендации, находясь в закрытом помещении - как бы глупо это не звучало – купите в аптеке и наденьте марлевую маску, закрыв ею рот и нос. Конечно, это не в 100% </w:t>
      </w:r>
      <w:proofErr w:type="gram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случав</w:t>
      </w:r>
      <w:proofErr w:type="gram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гарантирует защиту от инфекции, но как минимум люди вокруг вас разбегутся сами. 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Безусловно, лишено всякого смысла использование маски на улице и в других местах, где наблюдается естественное или искусственное перемещение больших масс воздуха, как то: метрополитен, крупные подземные переходы, цеха крупных промышленных предприятий.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Маска должна плотно прилегать к лицу, быть удобной, не вызывать ощутимого дискомфорта при дыхании. Она должна обязательно закрывать рот и нос.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Одноразовую маску можно использовать непрерывно в течение максимум 2 часов. Марлевую маску (которую можно сшить самому из 8-16 слоев марли) после каждых 2 часов нужно гладить утюгом, а после каждых суток – стирать.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В случае</w:t>
      </w:r>
      <w:proofErr w:type="gram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если вы работаете с людьми постоянно, нелишним также будет регулярное мытье рук с мылом (если не от свиного гриппа, то от поноса точно поможет), а также наличие влажных салфеток и одноразовых платков.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Как ни странно может показаться на первый взгляд, определенную защитную роль при гриппе могут сыграть очки.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О кислоте</w:t>
      </w:r>
      <w:proofErr w:type="gram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Д</w:t>
      </w:r>
      <w:proofErr w:type="gram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>ля профилактики инфекционных заболеваний за счет общего укрепления организма особо важно ежедневное употребление овощей и фруктов. Обеспечение организма достаточным количеством содержащихся в них витаминов позволяет организму легче справляться с инфекциями.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 xml:space="preserve">Среди витаминов в профилактике гриппа и ОРВИ особое место отводят аскорбиновой кислоте. В период сезонного подъема заболеваемости для 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lastRenderedPageBreak/>
        <w:t>взрослых нелишним будет ежедневный ее прием в дозе 500 мг. В случае одноразового приема 1000–1500 мг аскорбиновой кислоты на фоне первых симптомов гриппа или простуды в отдельных случаях удается остановить их развитие или смягчить дальнейшее течение заболевания.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Следует заметить, что употребление витаминов, равно как и других лекарственных препаратов, надо осуществлять после индивидуальной консультации с врачом.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Простуда гриппу не помеха</w:t>
      </w:r>
      <w:proofErr w:type="gram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Е</w:t>
      </w:r>
      <w:proofErr w:type="gram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сли вы чувствуете себя простуженным или ощущаете недомогание – не ходите на работу или учебу. Останьтесь дома и вызовите врача. Даже если вы больны вовсе не гриппом, а обычной простудой – лучше будет провести 2-3 дня дома и поправиться. Потому как простуда гриппу - вовсе не помеха, а очень даже наоборот. Сразу после перенесенной простуды или во время нее грипп подхватить легче, а протекать он будет намного тяжелее. Не говоря уже о том, что нервное и физическое напряжение на работе может способствовать развитию тяжелых осложнений после перенесенного ОРЗ. 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До прихода врача, особенно если температура тела ниже 38,0</w:t>
      </w:r>
      <w:proofErr w:type="gram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°С</w:t>
      </w:r>
      <w:proofErr w:type="gram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>, стоит воздержаться от применения аспирина, анальгина, парацетамола и других жаропонижающих средств. При гриппе такое самолечение может быть опасно тяжелыми осложнениями.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В случае резкого подъема температуры тела (выше 39,0 °С), при появлении и нарастании одышки, нарушении сознания (бреде) или кратковременной его потере, необходимо обратиться за неотложной медицинской помощью.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 xml:space="preserve">Не следует при гриппе злоупотреблять противокашлевыми сиропами и 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lastRenderedPageBreak/>
        <w:t>таблетками. Абсолютно бесполезны (особенно на ранних стадиях заболевания) ингаляции и полоскания с содой.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Употребление дополнительной жидкости, наоборот, - улучшит ваше самочувствие. Какую именно жидкость вы будете употреблять при этом - простую воду, некрепкие чай или кофе, сок, кипяченое молоко - не столь принципиально. При этом следует помнить, что во врачебных рекомендациях под термином "обильное питье" понимается 1-1,5 литра жидкости дополнительно к суточной норме взрослого человека массой 70 кг</w:t>
      </w:r>
      <w:proofErr w:type="gram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gram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ри комфортных температурных условиях эта норма 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состовляет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1,5-2 литра в сутки). А под термином "</w:t>
      </w:r>
      <w:proofErr w:type="spell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>гарячее</w:t>
      </w:r>
      <w:proofErr w:type="spell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питье" понимается жидкость с температурой 37-40</w:t>
      </w:r>
      <w:proofErr w:type="gram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°С</w:t>
      </w:r>
      <w:proofErr w:type="gram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>, то есть с температурой близкой к температуре человеческого тела, а вовсе не обжигающий кипяток!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На страже цветов жизни</w:t>
      </w:r>
      <w:proofErr w:type="gram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К</w:t>
      </w:r>
      <w:proofErr w:type="gram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ак известно, наиболее восприимчивыми к инфекциям дыхательных путей являются именно дети. Недаром вторым общим названием инфекций дыхательных путей еще в начале прошлого века было «детские инфекции». И если корь, дифтерия, скарлатина и свинка, благодаря успешным профилактическим мероприятиям, в последние десятилетия отступили на задний план, то грипп и ОРЗ беспрепятственно осуществляют свой «ежегодный осенний призыв» в рядах маленьких пациентов. 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>В этой связи стоит помнить правило: любое инфекционное заболевание у ребенка до 2 лет рассматривается как показание к госпитализации, а повышение у такого ребенка температуры выше 38,0</w:t>
      </w:r>
      <w:proofErr w:type="gram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°С</w:t>
      </w:r>
      <w:proofErr w:type="gram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является поводом для неотложного обращения к врачу вне зависимости от времени суток.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br/>
        <w:t xml:space="preserve">Ребенку школьного возраста каждый день перед походом в школу стоит </w:t>
      </w:r>
      <w:r w:rsidR="00C10B50" w:rsidRPr="00C10B50">
        <w:rPr>
          <w:rFonts w:ascii="Times New Roman" w:hAnsi="Times New Roman" w:cs="Times New Roman"/>
          <w:bCs/>
          <w:sz w:val="28"/>
          <w:szCs w:val="28"/>
        </w:rPr>
        <w:lastRenderedPageBreak/>
        <w:t>измерять температуру. При наличии симптомов простуды или повышении температуры тела выше 37,0</w:t>
      </w:r>
      <w:proofErr w:type="gramStart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°С</w:t>
      </w:r>
      <w:proofErr w:type="gramEnd"/>
      <w:r w:rsidR="00C10B50" w:rsidRPr="00C10B50">
        <w:rPr>
          <w:rFonts w:ascii="Times New Roman" w:hAnsi="Times New Roman" w:cs="Times New Roman"/>
          <w:bCs/>
          <w:sz w:val="28"/>
          <w:szCs w:val="28"/>
        </w:rPr>
        <w:t xml:space="preserve"> - оставлять дома. </w:t>
      </w:r>
      <w:r w:rsidR="00C10B50" w:rsidRPr="00C10B50">
        <w:rPr>
          <w:rFonts w:ascii="Times New Roman" w:hAnsi="Times New Roman" w:cs="Times New Roman"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sz w:val="28"/>
          <w:szCs w:val="28"/>
        </w:rPr>
        <w:br/>
        <w:t>На время сезонного подъема заболеваемости гриппом и простудными заболеваниями стоит по возможности воздержаться от посещения детьми мероприятий в закрытых помещениях. В особенности это касается разного рода кружков, воскресных школ, секций, где собираются дети из разных классов, школ и детсадов.</w:t>
      </w:r>
      <w:r w:rsidR="00C10B50" w:rsidRPr="00C10B50">
        <w:rPr>
          <w:rFonts w:ascii="Times New Roman" w:hAnsi="Times New Roman" w:cs="Times New Roman"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sz w:val="28"/>
          <w:szCs w:val="28"/>
        </w:rPr>
        <w:br/>
        <w:t>Вопрос безопасности посещения бассейна и других спортивных секций в этот период зависит в первую очередь от возраста детей: если дети маленькие - они всегда сбиваются в кучу, что, безусловно, способствует распространению инфекции.</w:t>
      </w:r>
      <w:r w:rsidR="00C10B50" w:rsidRPr="00C10B50">
        <w:rPr>
          <w:rFonts w:ascii="Times New Roman" w:hAnsi="Times New Roman" w:cs="Times New Roman"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sz w:val="28"/>
          <w:szCs w:val="28"/>
        </w:rPr>
        <w:br/>
        <w:t>При закрытии школ на карантин ребенка нелишне будет отправить к родственникам в сельскую местность. На время школьного карантина стоит строго запретить детям взаимные походы в гости. Вместе с тем, коллективные игры на свежем воздухе вовсе не будут противопоказаны.</w:t>
      </w:r>
      <w:r w:rsidR="00C10B50" w:rsidRPr="00C10B50">
        <w:rPr>
          <w:rFonts w:ascii="Times New Roman" w:hAnsi="Times New Roman" w:cs="Times New Roman"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sz w:val="28"/>
          <w:szCs w:val="28"/>
        </w:rPr>
        <w:br/>
        <w:t>Пока молчит штаб гражданской обороны</w:t>
      </w:r>
      <w:proofErr w:type="gramStart"/>
      <w:r w:rsidR="00C10B50" w:rsidRPr="00C10B50">
        <w:rPr>
          <w:rFonts w:ascii="Times New Roman" w:hAnsi="Times New Roman" w:cs="Times New Roman"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="00C10B50" w:rsidRPr="00C10B50">
        <w:rPr>
          <w:rFonts w:ascii="Times New Roman" w:hAnsi="Times New Roman" w:cs="Times New Roman"/>
          <w:sz w:val="28"/>
          <w:szCs w:val="28"/>
        </w:rPr>
        <w:t xml:space="preserve">есмотря на то, что пандемия свиного гриппа продолжается уже более полугода, сегодня все еще трудно прогнозировать реальные ее последствия для стран постсоветского пространства. </w:t>
      </w:r>
      <w:r w:rsidR="00C10B50" w:rsidRPr="00C10B50">
        <w:rPr>
          <w:rFonts w:ascii="Times New Roman" w:hAnsi="Times New Roman" w:cs="Times New Roman"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sz w:val="28"/>
          <w:szCs w:val="28"/>
        </w:rPr>
        <w:br/>
        <w:t xml:space="preserve">Вскоре после обнаружения вируса птичьего гриппа некоторыми экспертами делались поистине </w:t>
      </w:r>
      <w:proofErr w:type="spellStart"/>
      <w:r w:rsidR="00C10B50" w:rsidRPr="00C10B50">
        <w:rPr>
          <w:rFonts w:ascii="Times New Roman" w:hAnsi="Times New Roman" w:cs="Times New Roman"/>
          <w:sz w:val="28"/>
          <w:szCs w:val="28"/>
        </w:rPr>
        <w:t>апокалиптические</w:t>
      </w:r>
      <w:proofErr w:type="spellEnd"/>
      <w:r w:rsidR="00C10B50" w:rsidRPr="00C10B50">
        <w:rPr>
          <w:rFonts w:ascii="Times New Roman" w:hAnsi="Times New Roman" w:cs="Times New Roman"/>
          <w:sz w:val="28"/>
          <w:szCs w:val="28"/>
        </w:rPr>
        <w:t xml:space="preserve"> прогнозы, которые после начала пандемии гриппа свиного вновь зазвучали в полный голос. </w:t>
      </w:r>
      <w:r w:rsidR="00C10B50" w:rsidRPr="00C10B50">
        <w:rPr>
          <w:rFonts w:ascii="Times New Roman" w:hAnsi="Times New Roman" w:cs="Times New Roman"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sz w:val="28"/>
          <w:szCs w:val="28"/>
        </w:rPr>
        <w:lastRenderedPageBreak/>
        <w:t>В частности, делались предположения о возникновении нарушений функционировании городской инфраструктуры при одновременном поражении новым гриппом более 10-15% населения. По мнению экспертов, в такой ситуации вероятными являются перебои с тепл</w:t>
      </w:r>
      <w:proofErr w:type="gramStart"/>
      <w:r w:rsidR="00C10B50" w:rsidRPr="00C10B5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C10B50" w:rsidRPr="00C10B5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0B50" w:rsidRPr="00C10B50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="00C10B50" w:rsidRPr="00C10B50">
        <w:rPr>
          <w:rFonts w:ascii="Times New Roman" w:hAnsi="Times New Roman" w:cs="Times New Roman"/>
          <w:sz w:val="28"/>
          <w:szCs w:val="28"/>
        </w:rPr>
        <w:t xml:space="preserve">- и водоснабжением, подвозом продуктов питания. </w:t>
      </w:r>
      <w:r w:rsidR="00C10B50" w:rsidRPr="00C10B50">
        <w:rPr>
          <w:rFonts w:ascii="Times New Roman" w:hAnsi="Times New Roman" w:cs="Times New Roman"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sz w:val="28"/>
          <w:szCs w:val="28"/>
        </w:rPr>
        <w:br/>
        <w:t xml:space="preserve">Безусловно, наблюдая за динамикой развития эпидемии в Западном полушарии, можно сделать вывод, что вероятность осуществления этих прогнозов невысока. </w:t>
      </w:r>
      <w:r w:rsidR="00C10B50" w:rsidRPr="00C10B50">
        <w:rPr>
          <w:rFonts w:ascii="Times New Roman" w:hAnsi="Times New Roman" w:cs="Times New Roman"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sz w:val="28"/>
          <w:szCs w:val="28"/>
        </w:rPr>
        <w:br/>
        <w:t>Тем не менее, нелишним будет иметь представление о том, что нужно для того, чтобы пережить практически любую чрезвычайную ситуацию, одной из разновидностей которой является эпидемия.</w:t>
      </w:r>
      <w:r w:rsidR="00C10B50" w:rsidRPr="00C10B50">
        <w:rPr>
          <w:rFonts w:ascii="Times New Roman" w:hAnsi="Times New Roman" w:cs="Times New Roman"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sz w:val="28"/>
          <w:szCs w:val="28"/>
        </w:rPr>
        <w:br/>
        <w:t>Чем стоит запастись на случай неблагоприятного развития ситуации?</w:t>
      </w:r>
      <w:r w:rsidR="00C10B50" w:rsidRPr="00C10B50">
        <w:rPr>
          <w:rFonts w:ascii="Times New Roman" w:hAnsi="Times New Roman" w:cs="Times New Roman"/>
          <w:sz w:val="28"/>
          <w:szCs w:val="28"/>
        </w:rPr>
        <w:br/>
      </w:r>
      <w:r w:rsidR="00C10B50" w:rsidRPr="00C10B50">
        <w:rPr>
          <w:rFonts w:ascii="Times New Roman" w:hAnsi="Times New Roman" w:cs="Times New Roman"/>
          <w:sz w:val="28"/>
          <w:szCs w:val="28"/>
        </w:rPr>
        <w:br/>
        <w:t>1. Маски одноразовые (из расчета 1 маска на 2 часа работы).</w:t>
      </w:r>
    </w:p>
    <w:sectPr w:rsidR="00182871" w:rsidRPr="00C10B50" w:rsidSect="00C10B50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10B50"/>
    <w:rsid w:val="00182871"/>
    <w:rsid w:val="00482C98"/>
    <w:rsid w:val="006445D0"/>
    <w:rsid w:val="00C10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2929</Words>
  <Characters>16697</Characters>
  <Application>Microsoft Office Word</Application>
  <DocSecurity>0</DocSecurity>
  <Lines>139</Lines>
  <Paragraphs>39</Paragraphs>
  <ScaleCrop>false</ScaleCrop>
  <Company>Reanimator Extreme Edition</Company>
  <LinksUpToDate>false</LinksUpToDate>
  <CharactersWithSpaces>19587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2</cp:revision>
  <dcterms:created xsi:type="dcterms:W3CDTF">2009-12-30T13:54:00Z</dcterms:created>
  <dcterms:modified xsi:type="dcterms:W3CDTF">2011-04-20T12:04:00Z</dcterms:modified>
</cp:coreProperties>
</file>